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07DB6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A7CC7" w:rsidRPr="002A7CC7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01:08:0502004:193 по ул. Келермесское шоссе, 32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07DB6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B68CF" w:rsidP="00D07DB6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A7CC7" w:rsidRPr="002A7CC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01:08:0502004:193 по ул. Келермесское шоссе, 32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1C76E0">
        <w:rPr>
          <w:rFonts w:ascii="Times New Roman" w:hAnsi="Times New Roman"/>
          <w:color w:val="000000"/>
          <w:sz w:val="28"/>
          <w:szCs w:val="28"/>
        </w:rPr>
        <w:t>10</w:t>
      </w:r>
      <w:r w:rsidR="002A7CC7">
        <w:rPr>
          <w:rFonts w:ascii="Times New Roman" w:hAnsi="Times New Roman"/>
          <w:color w:val="000000"/>
          <w:sz w:val="28"/>
          <w:szCs w:val="28"/>
        </w:rPr>
        <w:t>23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8CF">
        <w:rPr>
          <w:rFonts w:ascii="Times New Roman" w:hAnsi="Times New Roman"/>
          <w:color w:val="000000"/>
          <w:sz w:val="28"/>
          <w:szCs w:val="28"/>
        </w:rPr>
        <w:t>0</w:t>
      </w:r>
      <w:r w:rsidR="002A7CC7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</w:t>
      </w:r>
      <w:r w:rsidR="00CB68CF">
        <w:rPr>
          <w:rFonts w:ascii="Times New Roman" w:hAnsi="Times New Roman"/>
          <w:color w:val="000000"/>
          <w:sz w:val="28"/>
          <w:szCs w:val="28"/>
        </w:rPr>
        <w:t>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A7CC7" w:rsidRPr="002A7CC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01:08:0502004:193 по </w:t>
      </w:r>
      <w:r w:rsidR="00D07DB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2A7CC7" w:rsidRPr="002A7CC7">
        <w:rPr>
          <w:rFonts w:ascii="Times New Roman" w:hAnsi="Times New Roman"/>
          <w:color w:val="000000"/>
          <w:sz w:val="28"/>
          <w:szCs w:val="28"/>
        </w:rPr>
        <w:t>ул. Келермесское шоссе, 32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68CF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CB68CF">
        <w:rPr>
          <w:rFonts w:ascii="Times New Roman" w:hAnsi="Times New Roman"/>
          <w:color w:val="000000"/>
          <w:sz w:val="28"/>
          <w:szCs w:val="28"/>
        </w:rPr>
        <w:t>3</w:t>
      </w:r>
      <w:r w:rsidR="002A7CC7">
        <w:rPr>
          <w:rFonts w:ascii="Times New Roman" w:hAnsi="Times New Roman"/>
          <w:color w:val="000000"/>
          <w:sz w:val="28"/>
          <w:szCs w:val="28"/>
        </w:rPr>
        <w:t>4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2A7CC7" w:rsidRDefault="00B563FD" w:rsidP="00D07DB6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7CC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A7CC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86FCC" w:rsidRPr="002A7CC7" w:rsidRDefault="002A7CC7" w:rsidP="00D07DB6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 w:rsidRPr="002A7CC7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Педченко Алексею Ивановичу </w:t>
      </w:r>
      <w:r w:rsidRPr="002A7CC7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«[4.4] – Магазины» использования земельного участка с кадастровым номером 01:08:0502004:193 по ул. Келермесское шоссе, 32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2A7CC7">
        <w:rPr>
          <w:rFonts w:ascii="Times New Roman" w:hAnsi="Times New Roman"/>
          <w:color w:val="000000"/>
          <w:sz w:val="28"/>
          <w:szCs w:val="28"/>
        </w:rPr>
        <w:t>г. Майкопа, площадью 9500 кв. м.</w:t>
      </w:r>
    </w:p>
    <w:p w:rsidR="00386FCC" w:rsidRDefault="00386FCC" w:rsidP="00D07DB6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6FCC" w:rsidRDefault="00386FCC" w:rsidP="00D07DB6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08E1" w:rsidRPr="00FB7EA6" w:rsidRDefault="001808E1" w:rsidP="00D07DB6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07DB6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bookmarkStart w:id="0" w:name="_GoBack"/>
      <w:bookmarkEnd w:id="0"/>
      <w:r w:rsidR="00CB68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B68CF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5C" w:rsidRDefault="007D6A5C">
      <w:pPr>
        <w:spacing w:line="240" w:lineRule="auto"/>
      </w:pPr>
      <w:r>
        <w:separator/>
      </w:r>
    </w:p>
  </w:endnote>
  <w:endnote w:type="continuationSeparator" w:id="0">
    <w:p w:rsidR="007D6A5C" w:rsidRDefault="007D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5C" w:rsidRDefault="007D6A5C">
      <w:pPr>
        <w:spacing w:after="0" w:line="240" w:lineRule="auto"/>
      </w:pPr>
      <w:r>
        <w:separator/>
      </w:r>
    </w:p>
  </w:footnote>
  <w:footnote w:type="continuationSeparator" w:id="0">
    <w:p w:rsidR="007D6A5C" w:rsidRDefault="007D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08E1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76E0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38BC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CC7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86FCC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5A01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D6A5C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3806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68CF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07DB6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2022-06-29T11:06:00Z</cp:lastPrinted>
  <dcterms:created xsi:type="dcterms:W3CDTF">2022-05-26T14:02:00Z</dcterms:created>
  <dcterms:modified xsi:type="dcterms:W3CDTF">2022-11-25T06:49:00Z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